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C822" w14:textId="77777777" w:rsidR="00671A78" w:rsidRDefault="00807E3C">
      <w:pPr>
        <w:spacing w:after="312" w:line="259" w:lineRule="auto"/>
        <w:ind w:left="-5"/>
      </w:pPr>
      <w:r>
        <w:rPr>
          <w:sz w:val="20"/>
        </w:rPr>
        <w:t xml:space="preserve">FOWEY PRE-SCHOOL </w:t>
      </w:r>
      <w:r>
        <w:rPr>
          <w:rFonts w:ascii="Comic Sans MS" w:eastAsia="Comic Sans MS" w:hAnsi="Comic Sans MS" w:cs="Comic Sans MS"/>
          <w:sz w:val="36"/>
        </w:rPr>
        <w:t xml:space="preserve"> </w:t>
      </w:r>
    </w:p>
    <w:p w14:paraId="4C3F9000" w14:textId="39050DB3" w:rsidR="00671A78" w:rsidRDefault="00807E3C" w:rsidP="00C962CB">
      <w:pPr>
        <w:spacing w:after="0" w:line="259" w:lineRule="auto"/>
        <w:ind w:left="60" w:firstLine="0"/>
        <w:jc w:val="center"/>
      </w:pPr>
      <w:r>
        <w:rPr>
          <w:b/>
          <w:sz w:val="28"/>
          <w:u w:val="single" w:color="000000"/>
        </w:rPr>
        <w:t>SUPERVISION OF CHILDREN ON OUTINGS AND VISITS</w:t>
      </w:r>
      <w:r w:rsidR="00C962CB">
        <w:rPr>
          <w:b/>
          <w:sz w:val="28"/>
          <w:u w:val="single" w:color="000000"/>
        </w:rPr>
        <w:t xml:space="preserve"> </w:t>
      </w:r>
      <w:r>
        <w:rPr>
          <w:b/>
          <w:sz w:val="28"/>
          <w:u w:val="single" w:color="000000"/>
        </w:rPr>
        <w:t>POLICY</w:t>
      </w:r>
    </w:p>
    <w:p w14:paraId="3D842D10" w14:textId="77777777" w:rsidR="00671A78" w:rsidRDefault="00807E3C">
      <w:pPr>
        <w:spacing w:after="0" w:line="259" w:lineRule="auto"/>
        <w:ind w:left="0" w:firstLine="0"/>
      </w:pPr>
      <w:r>
        <w:t xml:space="preserve"> </w:t>
      </w:r>
    </w:p>
    <w:p w14:paraId="12C18938" w14:textId="77777777" w:rsidR="00671A78" w:rsidRDefault="00807E3C">
      <w:pPr>
        <w:ind w:left="-5"/>
      </w:pPr>
      <w:r>
        <w:rPr>
          <w:b/>
        </w:rPr>
        <w:t xml:space="preserve">Children benefit from being taken out of the setting to go on visits or trips to suitable venues for activities which enhance their learning experiences. </w:t>
      </w:r>
    </w:p>
    <w:p w14:paraId="25B9EAFC" w14:textId="77777777" w:rsidR="00671A78" w:rsidRDefault="00807E3C">
      <w:pPr>
        <w:spacing w:after="0" w:line="259" w:lineRule="auto"/>
        <w:ind w:left="0" w:firstLine="0"/>
      </w:pPr>
      <w:r>
        <w:t xml:space="preserve"> </w:t>
      </w:r>
    </w:p>
    <w:p w14:paraId="68787D84" w14:textId="77777777" w:rsidR="00671A78" w:rsidRDefault="00807E3C">
      <w:pPr>
        <w:ind w:left="-5"/>
      </w:pPr>
      <w:r>
        <w:rPr>
          <w:b/>
        </w:rPr>
        <w:t xml:space="preserve">We have agreed procedures for the safe conduct of outings: </w:t>
      </w:r>
    </w:p>
    <w:p w14:paraId="71742517" w14:textId="77777777" w:rsidR="00671A78" w:rsidRDefault="00807E3C">
      <w:pPr>
        <w:numPr>
          <w:ilvl w:val="0"/>
          <w:numId w:val="1"/>
        </w:numPr>
        <w:ind w:hanging="360"/>
      </w:pPr>
      <w:r>
        <w:t xml:space="preserve">parents sign a general consent on registration for their children to be taken out as a part of the daily activities of the setting </w:t>
      </w:r>
    </w:p>
    <w:p w14:paraId="0FBFD207" w14:textId="77777777" w:rsidR="00671A78" w:rsidRDefault="00807E3C">
      <w:pPr>
        <w:numPr>
          <w:ilvl w:val="0"/>
          <w:numId w:val="1"/>
        </w:numPr>
        <w:ind w:hanging="360"/>
      </w:pPr>
      <w:r>
        <w:t xml:space="preserve">this general consent details the venues used for daily activities </w:t>
      </w:r>
    </w:p>
    <w:p w14:paraId="4CE914F5" w14:textId="77777777" w:rsidR="00671A78" w:rsidRDefault="00807E3C">
      <w:pPr>
        <w:numPr>
          <w:ilvl w:val="0"/>
          <w:numId w:val="1"/>
        </w:numPr>
        <w:ind w:hanging="360"/>
      </w:pPr>
      <w:r>
        <w:t xml:space="preserve">a risk assessment for each venue is carried out, which is reviewed regularly </w:t>
      </w:r>
    </w:p>
    <w:p w14:paraId="24D5E09C" w14:textId="77777777" w:rsidR="00671A78" w:rsidRDefault="00807E3C">
      <w:pPr>
        <w:numPr>
          <w:ilvl w:val="0"/>
          <w:numId w:val="1"/>
        </w:numPr>
        <w:ind w:hanging="360"/>
      </w:pPr>
      <w:r>
        <w:t xml:space="preserve">parents are always asked to sign specific consent forms before major outings </w:t>
      </w:r>
    </w:p>
    <w:p w14:paraId="3C167FD6" w14:textId="77777777" w:rsidR="00671A78" w:rsidRDefault="00807E3C">
      <w:pPr>
        <w:numPr>
          <w:ilvl w:val="0"/>
          <w:numId w:val="1"/>
        </w:numPr>
        <w:ind w:hanging="360"/>
      </w:pPr>
      <w:r>
        <w:t xml:space="preserve">a risk assessment is carried out before an outing takes place </w:t>
      </w:r>
    </w:p>
    <w:p w14:paraId="4633134D" w14:textId="77777777" w:rsidR="00671A78" w:rsidRDefault="00807E3C">
      <w:pPr>
        <w:numPr>
          <w:ilvl w:val="0"/>
          <w:numId w:val="1"/>
        </w:numPr>
        <w:ind w:hanging="360"/>
      </w:pPr>
      <w:r>
        <w:t xml:space="preserve">our adult to child ratio is high, normally one adult to two children, depending on their age, sensibility and type of venue as well as how it is to be reached </w:t>
      </w:r>
    </w:p>
    <w:p w14:paraId="307853A8" w14:textId="77777777" w:rsidR="00671A78" w:rsidRDefault="00807E3C">
      <w:pPr>
        <w:numPr>
          <w:ilvl w:val="0"/>
          <w:numId w:val="1"/>
        </w:numPr>
        <w:ind w:hanging="360"/>
      </w:pPr>
      <w:r>
        <w:t xml:space="preserve">named children are assigned to individual staff to ensure each child is individually supervised, to ensure no child goes astray, and that there is no unauthorised access to children </w:t>
      </w:r>
    </w:p>
    <w:p w14:paraId="132E0FFA" w14:textId="77777777" w:rsidR="00671A78" w:rsidRDefault="00807E3C">
      <w:pPr>
        <w:numPr>
          <w:ilvl w:val="0"/>
          <w:numId w:val="1"/>
        </w:numPr>
        <w:ind w:hanging="360"/>
      </w:pPr>
      <w:r>
        <w:t xml:space="preserve">if a small group goes out, there will be sufficient adults to maintain appropriate ratios for staff and children remaining on the premises </w:t>
      </w:r>
    </w:p>
    <w:p w14:paraId="6927A948" w14:textId="77777777" w:rsidR="00671A78" w:rsidRDefault="00807E3C">
      <w:pPr>
        <w:numPr>
          <w:ilvl w:val="0"/>
          <w:numId w:val="1"/>
        </w:numPr>
        <w:ind w:hanging="360"/>
      </w:pPr>
      <w:r>
        <w:t xml:space="preserve">the children are appropriately supervised to ensure no child gets lost and that there is no unauthorised access to children </w:t>
      </w:r>
    </w:p>
    <w:p w14:paraId="31962997" w14:textId="77777777" w:rsidR="00671A78" w:rsidRDefault="00807E3C">
      <w:pPr>
        <w:numPr>
          <w:ilvl w:val="0"/>
          <w:numId w:val="1"/>
        </w:numPr>
        <w:ind w:hanging="360"/>
      </w:pPr>
      <w:r>
        <w:t xml:space="preserve">records are kept of the vehicles used to transport children, the named drivers and appropriate insurance cover, should the situation arise </w:t>
      </w:r>
    </w:p>
    <w:p w14:paraId="68C6580D" w14:textId="5B7E8DEC" w:rsidR="00671A78" w:rsidRDefault="00807E3C">
      <w:pPr>
        <w:numPr>
          <w:ilvl w:val="0"/>
          <w:numId w:val="1"/>
        </w:numPr>
        <w:ind w:hanging="360"/>
      </w:pPr>
      <w:r>
        <w:t xml:space="preserve">staff take a </w:t>
      </w:r>
      <w:proofErr w:type="gramStart"/>
      <w:r>
        <w:t>mobile phone</w:t>
      </w:r>
      <w:r w:rsidR="00FB3A8A">
        <w:t>s</w:t>
      </w:r>
      <w:proofErr w:type="gramEnd"/>
      <w:r>
        <w:t xml:space="preserve"> on outings, and supplies of tissues, wipes, pants etc as well as a mini first aid pack, snacks and water.  The amount of equipment will vary and be consistent with the venue and the number of children as well as how long they will be out for. </w:t>
      </w:r>
    </w:p>
    <w:p w14:paraId="71F693CC" w14:textId="77777777" w:rsidR="00FB3A8A" w:rsidRPr="00FB3A8A" w:rsidRDefault="00807E3C">
      <w:pPr>
        <w:numPr>
          <w:ilvl w:val="0"/>
          <w:numId w:val="1"/>
        </w:numPr>
        <w:ind w:hanging="360"/>
      </w:pPr>
      <w:r>
        <w:t xml:space="preserve">Staff take a list of children with them with contact numbers of parents/carers </w:t>
      </w:r>
    </w:p>
    <w:p w14:paraId="1C2CCE88" w14:textId="1B90FB7D" w:rsidR="00671A78" w:rsidRDefault="00807E3C">
      <w:pPr>
        <w:numPr>
          <w:ilvl w:val="0"/>
          <w:numId w:val="1"/>
        </w:numPr>
        <w:ind w:hanging="360"/>
      </w:pPr>
      <w:r>
        <w:t xml:space="preserve">Outings are recorded and kept in the setting, stating: </w:t>
      </w:r>
    </w:p>
    <w:p w14:paraId="7DFBE8C8" w14:textId="77777777" w:rsidR="00671A78" w:rsidRDefault="00807E3C">
      <w:pPr>
        <w:numPr>
          <w:ilvl w:val="1"/>
          <w:numId w:val="1"/>
        </w:numPr>
        <w:ind w:hanging="379"/>
      </w:pPr>
      <w:r>
        <w:t xml:space="preserve">the date and time of outing </w:t>
      </w:r>
    </w:p>
    <w:p w14:paraId="441E3565" w14:textId="77777777" w:rsidR="00671A78" w:rsidRDefault="00807E3C">
      <w:pPr>
        <w:numPr>
          <w:ilvl w:val="1"/>
          <w:numId w:val="1"/>
        </w:numPr>
        <w:ind w:hanging="379"/>
      </w:pPr>
      <w:r>
        <w:t xml:space="preserve">the venue and mode of transport </w:t>
      </w:r>
    </w:p>
    <w:p w14:paraId="55F33D88" w14:textId="77777777" w:rsidR="00671A78" w:rsidRDefault="00807E3C">
      <w:pPr>
        <w:numPr>
          <w:ilvl w:val="1"/>
          <w:numId w:val="1"/>
        </w:numPr>
        <w:ind w:hanging="379"/>
      </w:pPr>
      <w:r>
        <w:t xml:space="preserve">names of staff assigned to named children </w:t>
      </w:r>
    </w:p>
    <w:p w14:paraId="6F8C5C13" w14:textId="77777777" w:rsidR="00671A78" w:rsidRDefault="00807E3C">
      <w:pPr>
        <w:numPr>
          <w:ilvl w:val="1"/>
          <w:numId w:val="1"/>
        </w:numPr>
        <w:ind w:hanging="379"/>
      </w:pPr>
      <w:r>
        <w:t xml:space="preserve">time of return </w:t>
      </w:r>
    </w:p>
    <w:p w14:paraId="76B544A7" w14:textId="77777777" w:rsidR="00671A78" w:rsidRDefault="00807E3C">
      <w:pPr>
        <w:numPr>
          <w:ilvl w:val="1"/>
          <w:numId w:val="1"/>
        </w:numPr>
        <w:ind w:hanging="379"/>
      </w:pPr>
      <w:r>
        <w:t xml:space="preserve">risk assessment </w:t>
      </w:r>
    </w:p>
    <w:p w14:paraId="2317AF55" w14:textId="77777777" w:rsidR="00671A78" w:rsidRDefault="00807E3C">
      <w:pPr>
        <w:spacing w:after="0" w:line="259" w:lineRule="auto"/>
        <w:ind w:left="0" w:firstLine="0"/>
      </w:pPr>
      <w:r>
        <w:t xml:space="preserve"> </w:t>
      </w:r>
    </w:p>
    <w:p w14:paraId="5EAE22AC" w14:textId="77777777" w:rsidR="00671A78" w:rsidRDefault="00807E3C">
      <w:pPr>
        <w:ind w:left="-5"/>
      </w:pPr>
      <w:r>
        <w:rPr>
          <w:b/>
        </w:rPr>
        <w:t xml:space="preserve">EYFS key themes and commitments </w:t>
      </w:r>
    </w:p>
    <w:tbl>
      <w:tblPr>
        <w:tblStyle w:val="TableGrid"/>
        <w:tblW w:w="8865" w:type="dxa"/>
        <w:tblInd w:w="-108" w:type="dxa"/>
        <w:tblCellMar>
          <w:top w:w="14" w:type="dxa"/>
          <w:left w:w="108" w:type="dxa"/>
          <w:right w:w="115" w:type="dxa"/>
        </w:tblCellMar>
        <w:tblLook w:val="04A0" w:firstRow="1" w:lastRow="0" w:firstColumn="1" w:lastColumn="0" w:noHBand="0" w:noVBand="1"/>
      </w:tblPr>
      <w:tblGrid>
        <w:gridCol w:w="2215"/>
        <w:gridCol w:w="2216"/>
        <w:gridCol w:w="2216"/>
        <w:gridCol w:w="2218"/>
      </w:tblGrid>
      <w:tr w:rsidR="00671A78" w14:paraId="27F08323"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597515AC" w14:textId="77777777" w:rsidR="00671A78" w:rsidRDefault="00807E3C">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7BCD449E" w14:textId="77777777" w:rsidR="00671A78" w:rsidRDefault="00807E3C">
            <w:pPr>
              <w:spacing w:after="0" w:line="259" w:lineRule="auto"/>
              <w:ind w:left="0" w:firstLine="0"/>
            </w:pPr>
            <w:r>
              <w:rPr>
                <w:b/>
              </w:rPr>
              <w:t xml:space="preserve">Positive </w:t>
            </w:r>
          </w:p>
          <w:p w14:paraId="0CCE5923" w14:textId="77777777" w:rsidR="00671A78" w:rsidRDefault="00807E3C">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633E5161" w14:textId="77777777" w:rsidR="00671A78" w:rsidRDefault="00807E3C">
            <w:pPr>
              <w:spacing w:after="0" w:line="259" w:lineRule="auto"/>
              <w:ind w:left="0" w:firstLine="0"/>
            </w:pPr>
            <w:r>
              <w:rPr>
                <w:b/>
              </w:rPr>
              <w:t xml:space="preserve">Enabling </w:t>
            </w:r>
          </w:p>
          <w:p w14:paraId="68C4E2E2" w14:textId="77777777" w:rsidR="00671A78" w:rsidRDefault="00807E3C">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6440E07A" w14:textId="77777777" w:rsidR="00671A78" w:rsidRDefault="00807E3C">
            <w:pPr>
              <w:spacing w:after="0" w:line="259" w:lineRule="auto"/>
              <w:ind w:left="0" w:firstLine="0"/>
            </w:pPr>
            <w:r>
              <w:rPr>
                <w:b/>
              </w:rPr>
              <w:t xml:space="preserve">Learning and Development </w:t>
            </w:r>
          </w:p>
        </w:tc>
      </w:tr>
      <w:tr w:rsidR="00671A78" w14:paraId="4E2149C5" w14:textId="77777777">
        <w:trPr>
          <w:trHeight w:val="770"/>
        </w:trPr>
        <w:tc>
          <w:tcPr>
            <w:tcW w:w="2215" w:type="dxa"/>
            <w:tcBorders>
              <w:top w:val="single" w:sz="4" w:space="0" w:color="000000"/>
              <w:left w:val="single" w:sz="4" w:space="0" w:color="000000"/>
              <w:bottom w:val="single" w:sz="4" w:space="0" w:color="000000"/>
              <w:right w:val="single" w:sz="4" w:space="0" w:color="000000"/>
            </w:tcBorders>
          </w:tcPr>
          <w:p w14:paraId="50E38EE2" w14:textId="77777777" w:rsidR="00671A78" w:rsidRDefault="00807E3C">
            <w:pPr>
              <w:spacing w:after="0" w:line="259" w:lineRule="auto"/>
              <w:ind w:left="0" w:firstLine="0"/>
            </w:pPr>
            <w:r>
              <w:t xml:space="preserve">1.3 Keeping safe 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44ED64A5" w14:textId="77777777" w:rsidR="00671A78" w:rsidRDefault="00807E3C">
            <w:pPr>
              <w:spacing w:after="0" w:line="259" w:lineRule="auto"/>
              <w:ind w:left="0" w:firstLine="0"/>
            </w:pPr>
            <w:r>
              <w:t xml:space="preserve">2.2 Parents as </w:t>
            </w:r>
          </w:p>
          <w:p w14:paraId="623AE109" w14:textId="77777777" w:rsidR="00671A78" w:rsidRDefault="00807E3C">
            <w:pPr>
              <w:spacing w:after="0" w:line="259" w:lineRule="auto"/>
              <w:ind w:left="0" w:firstLine="0"/>
            </w:pPr>
            <w:r>
              <w:t xml:space="preserve">partners </w:t>
            </w:r>
          </w:p>
          <w:p w14:paraId="07D800F9" w14:textId="77777777" w:rsidR="00671A78" w:rsidRDefault="00807E3C">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4A9F6C0" w14:textId="77777777" w:rsidR="00671A78" w:rsidRDefault="00807E3C">
            <w:pPr>
              <w:spacing w:after="0" w:line="259" w:lineRule="auto"/>
              <w:ind w:left="0" w:firstLine="0"/>
            </w:pPr>
            <w:r>
              <w:t xml:space="preserve">3.3 The learning environment </w:t>
            </w:r>
          </w:p>
        </w:tc>
        <w:tc>
          <w:tcPr>
            <w:tcW w:w="2218" w:type="dxa"/>
            <w:tcBorders>
              <w:top w:val="single" w:sz="4" w:space="0" w:color="000000"/>
              <w:left w:val="single" w:sz="4" w:space="0" w:color="000000"/>
              <w:bottom w:val="single" w:sz="4" w:space="0" w:color="000000"/>
              <w:right w:val="single" w:sz="4" w:space="0" w:color="000000"/>
            </w:tcBorders>
          </w:tcPr>
          <w:p w14:paraId="076BD043" w14:textId="77777777" w:rsidR="00671A78" w:rsidRDefault="00807E3C">
            <w:pPr>
              <w:spacing w:after="0" w:line="259" w:lineRule="auto"/>
              <w:ind w:left="0" w:firstLine="0"/>
            </w:pPr>
            <w:r>
              <w:t xml:space="preserve">4.2 Active learning </w:t>
            </w:r>
          </w:p>
        </w:tc>
      </w:tr>
    </w:tbl>
    <w:p w14:paraId="6E17E394" w14:textId="77777777" w:rsidR="00671A78" w:rsidRDefault="00807E3C">
      <w:pPr>
        <w:spacing w:after="0" w:line="259" w:lineRule="auto"/>
        <w:ind w:left="0" w:firstLine="0"/>
      </w:pPr>
      <w:r>
        <w:rPr>
          <w:b/>
        </w:rPr>
        <w:t xml:space="preserve"> </w:t>
      </w:r>
    </w:p>
    <w:p w14:paraId="1EC91DCF" w14:textId="2EA32774" w:rsidR="00671A78" w:rsidRDefault="00671A78">
      <w:pPr>
        <w:spacing w:after="0" w:line="259" w:lineRule="auto"/>
        <w:ind w:left="0" w:firstLine="0"/>
      </w:pPr>
    </w:p>
    <w:p w14:paraId="442D4C01" w14:textId="13625B85" w:rsidR="00807E3C" w:rsidRDefault="00807E3C">
      <w:pPr>
        <w:spacing w:after="0" w:line="259" w:lineRule="auto"/>
        <w:ind w:left="0" w:firstLine="0"/>
      </w:pPr>
      <w:r>
        <w:t>September 202</w:t>
      </w:r>
      <w:r w:rsidR="00FB3A8A">
        <w:t>4</w:t>
      </w:r>
    </w:p>
    <w:p w14:paraId="24895F46" w14:textId="77777777" w:rsidR="00671A78" w:rsidRDefault="00807E3C">
      <w:pPr>
        <w:spacing w:after="0" w:line="259" w:lineRule="auto"/>
        <w:ind w:left="0" w:firstLine="0"/>
      </w:pPr>
      <w:r>
        <w:t xml:space="preserve"> </w:t>
      </w:r>
    </w:p>
    <w:p w14:paraId="4518C870" w14:textId="77777777" w:rsidR="00671A78" w:rsidRDefault="00807E3C">
      <w:pPr>
        <w:spacing w:after="19" w:line="259" w:lineRule="auto"/>
        <w:ind w:left="0" w:firstLine="0"/>
      </w:pPr>
      <w:r>
        <w:t xml:space="preserve"> </w:t>
      </w:r>
    </w:p>
    <w:p w14:paraId="62CE3984" w14:textId="77777777" w:rsidR="00671A78" w:rsidRDefault="00807E3C">
      <w:pPr>
        <w:ind w:left="-5"/>
      </w:pPr>
      <w:r>
        <w:t>Signed…………………………………</w:t>
      </w:r>
      <w:proofErr w:type="gramStart"/>
      <w:r>
        <w:t>….Position</w:t>
      </w:r>
      <w:proofErr w:type="gramEnd"/>
      <w:r>
        <w:t xml:space="preserve">…………………………….. Date……… </w:t>
      </w:r>
    </w:p>
    <w:p w14:paraId="453F90AD" w14:textId="7C2D3863" w:rsidR="00671A78" w:rsidRDefault="00807E3C">
      <w:pPr>
        <w:spacing w:after="3" w:line="259" w:lineRule="auto"/>
        <w:ind w:left="-5"/>
      </w:pPr>
      <w:r>
        <w:rPr>
          <w:sz w:val="24"/>
        </w:rPr>
        <w:lastRenderedPageBreak/>
        <w:t xml:space="preserve"> </w:t>
      </w:r>
    </w:p>
    <w:sectPr w:rsidR="00671A78">
      <w:headerReference w:type="even" r:id="rId7"/>
      <w:headerReference w:type="default" r:id="rId8"/>
      <w:footerReference w:type="even" r:id="rId9"/>
      <w:footerReference w:type="default" r:id="rId10"/>
      <w:headerReference w:type="first" r:id="rId11"/>
      <w:footerReference w:type="first" r:id="rId12"/>
      <w:pgSz w:w="12240" w:h="15840"/>
      <w:pgMar w:top="722" w:right="1858" w:bottom="71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B59D" w14:textId="77777777" w:rsidR="00457010" w:rsidRDefault="00457010" w:rsidP="00807E3C">
      <w:pPr>
        <w:spacing w:after="0" w:line="240" w:lineRule="auto"/>
      </w:pPr>
      <w:r>
        <w:separator/>
      </w:r>
    </w:p>
  </w:endnote>
  <w:endnote w:type="continuationSeparator" w:id="0">
    <w:p w14:paraId="0BB4E6D5" w14:textId="77777777" w:rsidR="00457010" w:rsidRDefault="00457010" w:rsidP="0080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CE52" w14:textId="77777777" w:rsidR="009605BC" w:rsidRDefault="0096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D1FD" w14:textId="37159F63" w:rsidR="009605BC" w:rsidRDefault="009605BC">
    <w:pPr>
      <w:pStyle w:val="Footer"/>
    </w:pPr>
    <w:r>
      <w:t>SUPERVISION OF CHILDREN ON OUTINGS ABD VISITS POLICY</w:t>
    </w:r>
  </w:p>
  <w:p w14:paraId="29F041C5" w14:textId="77777777" w:rsidR="00807E3C" w:rsidRDefault="00807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A499" w14:textId="77777777" w:rsidR="009605BC" w:rsidRDefault="0096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421D" w14:textId="77777777" w:rsidR="00457010" w:rsidRDefault="00457010" w:rsidP="00807E3C">
      <w:pPr>
        <w:spacing w:after="0" w:line="240" w:lineRule="auto"/>
      </w:pPr>
      <w:r>
        <w:separator/>
      </w:r>
    </w:p>
  </w:footnote>
  <w:footnote w:type="continuationSeparator" w:id="0">
    <w:p w14:paraId="566AE4FB" w14:textId="77777777" w:rsidR="00457010" w:rsidRDefault="00457010" w:rsidP="0080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7BF5" w14:textId="77777777" w:rsidR="009605BC" w:rsidRDefault="0096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324B" w14:textId="77777777" w:rsidR="009605BC" w:rsidRDefault="0096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1236" w14:textId="77777777" w:rsidR="009605BC" w:rsidRDefault="0096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E7A"/>
    <w:multiLevelType w:val="hybridMultilevel"/>
    <w:tmpl w:val="C89CAF20"/>
    <w:lvl w:ilvl="0" w:tplc="D1C864B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A05EDC">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0B2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1045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A08AB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25A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AD8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AD1C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279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7746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78"/>
    <w:rsid w:val="00457010"/>
    <w:rsid w:val="00671A78"/>
    <w:rsid w:val="00807E3C"/>
    <w:rsid w:val="009605BC"/>
    <w:rsid w:val="00C962CB"/>
    <w:rsid w:val="00FB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52D7"/>
  <w15:docId w15:val="{7FF40FE2-5C30-46AC-A250-1F1E380A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E3C"/>
    <w:rPr>
      <w:rFonts w:ascii="Arial" w:eastAsia="Arial" w:hAnsi="Arial" w:cs="Arial"/>
      <w:color w:val="000000"/>
    </w:rPr>
  </w:style>
  <w:style w:type="paragraph" w:styleId="Footer">
    <w:name w:val="footer"/>
    <w:basedOn w:val="Normal"/>
    <w:link w:val="FooterChar"/>
    <w:uiPriority w:val="99"/>
    <w:unhideWhenUsed/>
    <w:rsid w:val="0080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E3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Jo Reed</cp:lastModifiedBy>
  <cp:revision>2</cp:revision>
  <dcterms:created xsi:type="dcterms:W3CDTF">2023-10-05T12:20:00Z</dcterms:created>
  <dcterms:modified xsi:type="dcterms:W3CDTF">2023-10-05T12:20:00Z</dcterms:modified>
</cp:coreProperties>
</file>